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EE0B76" w14:paraId="721F0984" w14:textId="77777777" w:rsidTr="002871A1">
        <w:tc>
          <w:tcPr>
            <w:tcW w:w="1951" w:type="dxa"/>
          </w:tcPr>
          <w:p w14:paraId="2181EBCB" w14:textId="77777777" w:rsidR="00EE0B76" w:rsidRDefault="00EE0B76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4137B946" wp14:editId="11CB9018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03F9561" w14:textId="77777777" w:rsidR="00EE0B76" w:rsidRPr="00CB5D14" w:rsidRDefault="00EE0B76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72525A6A" w14:textId="77777777" w:rsidR="00EE0B76" w:rsidRPr="00CB5D14" w:rsidRDefault="00EE0B76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C638CD7" w14:textId="77777777" w:rsidR="00EE0B76" w:rsidRDefault="00EE0B76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2BBCFEFF" w14:textId="77777777" w:rsidR="00A40FDF" w:rsidRDefault="00A40FDF" w:rsidP="00CB5D14">
      <w:pPr>
        <w:spacing w:after="0" w:line="240" w:lineRule="auto"/>
        <w:contextualSpacing/>
      </w:pPr>
    </w:p>
    <w:p w14:paraId="0C8F41CD" w14:textId="77777777" w:rsidR="00CB5D14" w:rsidRDefault="00CB5D14" w:rsidP="00CB5D14">
      <w:pPr>
        <w:spacing w:after="0" w:line="240" w:lineRule="auto"/>
        <w:contextualSpacing/>
      </w:pPr>
    </w:p>
    <w:p w14:paraId="6EDBFBAF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08535AD8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00D0C41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264CB32" w14:textId="77777777" w:rsidTr="00CB5D14">
        <w:tc>
          <w:tcPr>
            <w:tcW w:w="2376" w:type="dxa"/>
          </w:tcPr>
          <w:p w14:paraId="63FFAC5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282E3AA" w14:textId="77777777" w:rsidR="00CB5D14" w:rsidRPr="00CB5D14" w:rsidRDefault="00413CF0" w:rsidP="00413CF0">
            <w:pPr>
              <w:contextualSpacing/>
              <w:rPr>
                <w:rFonts w:ascii="Times New Roman" w:hAnsi="Times New Roman" w:cs="Times New Roman"/>
              </w:rPr>
            </w:pPr>
            <w:r w:rsidRPr="00413CF0">
              <w:rPr>
                <w:rFonts w:ascii="Times New Roman" w:hAnsi="Times New Roman" w:cs="Times New Roman"/>
              </w:rPr>
              <w:t>Richiesta di parere preventivo / Richiesta di deroga alle disposizioni del Regolamento edilizio.</w:t>
            </w:r>
          </w:p>
        </w:tc>
      </w:tr>
      <w:tr w:rsidR="00CB5D14" w:rsidRPr="00CB5D14" w14:paraId="72EA3A48" w14:textId="77777777" w:rsidTr="00CB5D14">
        <w:tc>
          <w:tcPr>
            <w:tcW w:w="2376" w:type="dxa"/>
          </w:tcPr>
          <w:p w14:paraId="7FD4203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7E4E322" w14:textId="2D99E3D8" w:rsidR="00CB5D14" w:rsidRPr="00CB5D14" w:rsidRDefault="000B31A7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1ECADF6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7EA61C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BDDB7F0" w14:textId="77777777" w:rsidTr="00CB5D14">
        <w:tc>
          <w:tcPr>
            <w:tcW w:w="2376" w:type="dxa"/>
          </w:tcPr>
          <w:p w14:paraId="25B672A1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35841B5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6A1756CC" w14:textId="77777777" w:rsidTr="00CB5D14">
        <w:tc>
          <w:tcPr>
            <w:tcW w:w="2376" w:type="dxa"/>
          </w:tcPr>
          <w:p w14:paraId="13E63D5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2CC1391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1C69C800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2A641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C4E5C4D" w14:textId="77777777" w:rsidTr="00CB5D14">
        <w:tc>
          <w:tcPr>
            <w:tcW w:w="2376" w:type="dxa"/>
          </w:tcPr>
          <w:p w14:paraId="724EBA1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51470317" w14:textId="68325CEF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</w:t>
            </w:r>
            <w:r w:rsidR="000060BB">
              <w:rPr>
                <w:rFonts w:ascii="Times New Roman" w:hAnsi="Times New Roman" w:cs="Times New Roman"/>
              </w:rPr>
              <w:t>_testo</w:t>
            </w:r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59849EB" w14:textId="77777777" w:rsidTr="00CB5D14">
        <w:tc>
          <w:tcPr>
            <w:tcW w:w="2376" w:type="dxa"/>
          </w:tcPr>
          <w:p w14:paraId="23AF029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C0276E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42F2F85A" w14:textId="77777777" w:rsidTr="00CB5D14">
        <w:tc>
          <w:tcPr>
            <w:tcW w:w="2376" w:type="dxa"/>
          </w:tcPr>
          <w:p w14:paraId="4E589995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808C178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E2E73C7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1C8663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5C6FC9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 w:rsidR="00EE0B76">
        <w:rPr>
          <w:sz w:val="22"/>
          <w:szCs w:val="22"/>
        </w:rPr>
        <w:t>della Spezia</w:t>
      </w:r>
      <w:r w:rsidR="00EE0B76" w:rsidRPr="009706E7">
        <w:rPr>
          <w:sz w:val="22"/>
          <w:szCs w:val="22"/>
        </w:rPr>
        <w:t>.</w:t>
      </w:r>
    </w:p>
    <w:p w14:paraId="01395A79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0508F87" w14:textId="77777777" w:rsid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L'esito, che sarà reso dal Comune, ai sensi dell'articolo 2 comma 2 della Legge 241/1990 e ai sensi dell'articolo 35 comma 3 della Legge Regionale 16/2008 entro il termine di 30/45 giorni dalla presentazione dell'istanza, non costituisce titolo abilitativo.</w:t>
      </w:r>
    </w:p>
    <w:p w14:paraId="7D9EF107" w14:textId="77777777"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5918DB8" w14:textId="77777777" w:rsid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L’attività edilizia può essere iniziata solo al positivo esito della richiesta e previa presentazione/deposito della pratica edilizia necessaria per la realizzazione delle opere in conformità a quanto favorevolmente valutato in via preliminare o di deroga.</w:t>
      </w:r>
    </w:p>
    <w:p w14:paraId="4BF6AAED" w14:textId="77777777"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1083331" w14:textId="77777777" w:rsidR="00413CF0" w:rsidRPr="00413CF0" w:rsidRDefault="00EE0B76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È</w:t>
      </w:r>
      <w:r w:rsidR="00413CF0" w:rsidRPr="00413CF0">
        <w:rPr>
          <w:sz w:val="22"/>
          <w:szCs w:val="22"/>
        </w:rPr>
        <w:t xml:space="preserve"> fatta salva, ai sensi dell'articolo 2 comma 7 della Legge 241/1990 la sospensione dei termini per l'acquisizione di informazioni o di certificazioni relative a fatti, stati o qualità non attestati in documenti già in possesso dell'amministrazione o non direttamente acquisibili presso altre pubbliche amministrazioni. </w:t>
      </w:r>
    </w:p>
    <w:p w14:paraId="42A0CA9F" w14:textId="77777777"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D8A1E37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544"/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26B5DF67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A482778" w14:textId="6FB42C52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605E39">
        <w:t xml:space="preserve"> [istruttore].</w:t>
      </w:r>
    </w:p>
    <w:p w14:paraId="2D1EF126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7160E62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44327555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CC0C67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5504B30B" w14:textId="77777777" w:rsidR="00EE0B76" w:rsidRPr="008B3B00" w:rsidRDefault="00EE0B76" w:rsidP="00EE0B76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0558EDB" w14:textId="77777777" w:rsidR="00EE0B76" w:rsidRDefault="00EE0B76" w:rsidP="00EE0B76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1"/>
    <w:p w14:paraId="5D56239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C9FAB3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477937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A6181E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1B45D95B" w14:textId="77777777" w:rsidTr="00CE57DF">
        <w:tc>
          <w:tcPr>
            <w:tcW w:w="9778" w:type="dxa"/>
          </w:tcPr>
          <w:p w14:paraId="29C0E81D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689563AB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61D8DBC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6D32D60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E80B20A" w14:textId="31BC2227" w:rsidR="00091C9B" w:rsidRPr="00926A1D" w:rsidRDefault="00C2719D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r w:rsidR="00A53896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rpd_value]</w:t>
            </w:r>
          </w:p>
          <w:p w14:paraId="4A3AEE5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1D66F1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EE0B76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2A70F6B6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AB57BC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2F5A956D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123546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36A0382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5155105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EE0B76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6DD1E88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8D2A0B2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36B86BC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F1CAB5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9E72384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34A6E26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9707090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99B061A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1B03D97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9295495">
    <w:abstractNumId w:val="2"/>
  </w:num>
  <w:num w:numId="2" w16cid:durableId="192111044">
    <w:abstractNumId w:val="0"/>
  </w:num>
  <w:num w:numId="3" w16cid:durableId="789401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060BB"/>
    <w:rsid w:val="00091C9B"/>
    <w:rsid w:val="000A7A61"/>
    <w:rsid w:val="000B31A7"/>
    <w:rsid w:val="001030C4"/>
    <w:rsid w:val="001F26FB"/>
    <w:rsid w:val="002F54CD"/>
    <w:rsid w:val="003A3AE2"/>
    <w:rsid w:val="00413CF0"/>
    <w:rsid w:val="00605E39"/>
    <w:rsid w:val="00661081"/>
    <w:rsid w:val="006D0F63"/>
    <w:rsid w:val="007F3C39"/>
    <w:rsid w:val="008B3B00"/>
    <w:rsid w:val="009706E7"/>
    <w:rsid w:val="009844BA"/>
    <w:rsid w:val="009B582D"/>
    <w:rsid w:val="009F6735"/>
    <w:rsid w:val="00A40FDF"/>
    <w:rsid w:val="00A53896"/>
    <w:rsid w:val="00C2719D"/>
    <w:rsid w:val="00C278ED"/>
    <w:rsid w:val="00CB5D14"/>
    <w:rsid w:val="00CE57DF"/>
    <w:rsid w:val="00D11017"/>
    <w:rsid w:val="00EE0B7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B87A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10</cp:revision>
  <dcterms:created xsi:type="dcterms:W3CDTF">2017-09-26T07:07:00Z</dcterms:created>
  <dcterms:modified xsi:type="dcterms:W3CDTF">2022-08-04T08:32:00Z</dcterms:modified>
</cp:coreProperties>
</file>