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F16B71" w14:paraId="0A690E12" w14:textId="77777777" w:rsidTr="002871A1">
        <w:tc>
          <w:tcPr>
            <w:tcW w:w="1951" w:type="dxa"/>
          </w:tcPr>
          <w:p w14:paraId="4EE15A3A" w14:textId="77777777" w:rsidR="00F16B71" w:rsidRDefault="00F16B71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20F1ACDB" wp14:editId="7280FF02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364F3AAA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188A4C33" w14:textId="77777777" w:rsidR="00F16B71" w:rsidRPr="00CB5D14" w:rsidRDefault="00F16B71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C99FC19" w14:textId="5C5AA5E2" w:rsidR="00F16B71" w:rsidRDefault="009D0289" w:rsidP="002871A1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Area Servizi Tecnici e OO.PP. – Servizio mobilità</w:t>
            </w:r>
          </w:p>
        </w:tc>
      </w:tr>
      <w:bookmarkEnd w:id="0"/>
    </w:tbl>
    <w:p w14:paraId="7B4D8AD9" w14:textId="77777777" w:rsidR="00A40FDF" w:rsidRDefault="00A40FDF" w:rsidP="00CB5D14">
      <w:pPr>
        <w:spacing w:after="0" w:line="240" w:lineRule="auto"/>
        <w:contextualSpacing/>
      </w:pPr>
    </w:p>
    <w:p w14:paraId="68D49D84" w14:textId="77777777" w:rsidR="00CB5D14" w:rsidRDefault="00CB5D14" w:rsidP="00CB5D14">
      <w:pPr>
        <w:spacing w:after="0" w:line="240" w:lineRule="auto"/>
        <w:contextualSpacing/>
      </w:pPr>
    </w:p>
    <w:p w14:paraId="3FABC65E" w14:textId="77777777" w:rsidR="00CE349D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DI AVVENUTA PRESENTAZIONE </w:t>
      </w:r>
    </w:p>
    <w:p w14:paraId="3BE5CFD4" w14:textId="795726F3" w:rsidR="00CB5D14" w:rsidRDefault="00CE349D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RICHIESTA DI OCCUPAZIONE SUOLO P</w:t>
      </w:r>
      <w:r w:rsidR="009D0289">
        <w:rPr>
          <w:rFonts w:ascii="Times New Roman" w:hAnsi="Times New Roman" w:cs="Times New Roman"/>
          <w:b/>
        </w:rPr>
        <w:t>ER PASS</w:t>
      </w:r>
      <w:r w:rsidR="00735988">
        <w:rPr>
          <w:rFonts w:ascii="Times New Roman" w:hAnsi="Times New Roman" w:cs="Times New Roman"/>
          <w:b/>
        </w:rPr>
        <w:t>O</w:t>
      </w:r>
      <w:r w:rsidR="009D0289">
        <w:rPr>
          <w:rFonts w:ascii="Times New Roman" w:hAnsi="Times New Roman" w:cs="Times New Roman"/>
          <w:b/>
        </w:rPr>
        <w:t xml:space="preserve"> CARRAI</w:t>
      </w:r>
      <w:r w:rsidR="00735988">
        <w:rPr>
          <w:rFonts w:ascii="Times New Roman" w:hAnsi="Times New Roman" w:cs="Times New Roman"/>
          <w:b/>
        </w:rPr>
        <w:t>O</w:t>
      </w:r>
    </w:p>
    <w:p w14:paraId="7A62BD05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38FA742F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4BA6DF0F" w14:textId="77777777" w:rsidTr="00CB5D14">
        <w:tc>
          <w:tcPr>
            <w:tcW w:w="2376" w:type="dxa"/>
          </w:tcPr>
          <w:p w14:paraId="7B480337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14B05483" w14:textId="76A893F8" w:rsidR="00CB5D14" w:rsidRPr="00CB5D14" w:rsidRDefault="00CE349D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Occupazione suolo</w:t>
            </w:r>
            <w:r w:rsidR="009D0289">
              <w:rPr>
                <w:rFonts w:ascii="Times New Roman" w:hAnsi="Times New Roman" w:cs="Times New Roman"/>
              </w:rPr>
              <w:t xml:space="preserve"> per pass</w:t>
            </w:r>
            <w:r w:rsidR="00735988">
              <w:rPr>
                <w:rFonts w:ascii="Times New Roman" w:hAnsi="Times New Roman" w:cs="Times New Roman"/>
              </w:rPr>
              <w:t>o</w:t>
            </w:r>
            <w:r w:rsidR="009D0289">
              <w:rPr>
                <w:rFonts w:ascii="Times New Roman" w:hAnsi="Times New Roman" w:cs="Times New Roman"/>
              </w:rPr>
              <w:t xml:space="preserve"> carrai</w:t>
            </w:r>
            <w:r w:rsidR="00735988">
              <w:rPr>
                <w:rFonts w:ascii="Times New Roman" w:hAnsi="Times New Roman" w:cs="Times New Roman"/>
              </w:rPr>
              <w:t>o</w:t>
            </w:r>
          </w:p>
        </w:tc>
      </w:tr>
      <w:tr w:rsidR="00CB5D14" w:rsidRPr="00CB5D14" w14:paraId="66E0D127" w14:textId="77777777" w:rsidTr="00CB5D14">
        <w:tc>
          <w:tcPr>
            <w:tcW w:w="2376" w:type="dxa"/>
          </w:tcPr>
          <w:p w14:paraId="5BC8288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28C69F7A" w14:textId="77777777" w:rsidR="00CB5D14" w:rsidRPr="00CB5D14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[fisica_nome] [fisica_cognome] </w:t>
            </w:r>
          </w:p>
        </w:tc>
      </w:tr>
      <w:tr w:rsidR="00B7574F" w:rsidRPr="00CB5D14" w14:paraId="4DA35002" w14:textId="77777777" w:rsidTr="00CB5D14">
        <w:tc>
          <w:tcPr>
            <w:tcW w:w="2376" w:type="dxa"/>
          </w:tcPr>
          <w:p w14:paraId="420244A6" w14:textId="77777777" w:rsidR="00B7574F" w:rsidRDefault="00B7574F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Tipo di occupazione</w:t>
            </w:r>
          </w:p>
        </w:tc>
        <w:tc>
          <w:tcPr>
            <w:tcW w:w="7402" w:type="dxa"/>
          </w:tcPr>
          <w:p w14:paraId="6C106FF1" w14:textId="77777777" w:rsidR="00B7574F" w:rsidRDefault="00B7574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[tipo_occupazione]</w:t>
            </w:r>
          </w:p>
        </w:tc>
      </w:tr>
    </w:tbl>
    <w:p w14:paraId="0D414674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0BC9FF6C" w14:textId="77777777" w:rsidTr="00CB5D14">
        <w:tc>
          <w:tcPr>
            <w:tcW w:w="2376" w:type="dxa"/>
          </w:tcPr>
          <w:p w14:paraId="1C388EEF" w14:textId="77777777"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</w:t>
            </w:r>
          </w:p>
        </w:tc>
        <w:tc>
          <w:tcPr>
            <w:tcW w:w="7402" w:type="dxa"/>
          </w:tcPr>
          <w:p w14:paraId="40D0228B" w14:textId="77777777" w:rsidR="00CB5D14" w:rsidRPr="00B7574F" w:rsidRDefault="00F16E58" w:rsidP="00CF2D6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r w:rsidR="00340FA2">
              <w:rPr>
                <w:rFonts w:ascii="Times New Roman" w:hAnsi="Times New Roman" w:cs="Times New Roman"/>
              </w:rPr>
              <w:t>indirizzo]</w:t>
            </w:r>
          </w:p>
        </w:tc>
      </w:tr>
    </w:tbl>
    <w:p w14:paraId="5F588C4D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A9B9A00" w14:textId="77777777" w:rsidTr="00CB5D14">
        <w:tc>
          <w:tcPr>
            <w:tcW w:w="2376" w:type="dxa"/>
          </w:tcPr>
          <w:p w14:paraId="630B5D68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460B4D27" w14:textId="77777777" w:rsidR="00CB5D14" w:rsidRPr="00EF2DF5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EF2DF5"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CB5D14" w:rsidRPr="00CB5D14" w14:paraId="36CC04C3" w14:textId="77777777" w:rsidTr="00CB5D14">
        <w:tc>
          <w:tcPr>
            <w:tcW w:w="2376" w:type="dxa"/>
          </w:tcPr>
          <w:p w14:paraId="7E6FBAC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1F5C6644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</w:tbl>
    <w:p w14:paraId="4BDF804F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84A3DE0" w14:textId="331A6F20" w:rsidR="009706E7" w:rsidRPr="00CE349D" w:rsidRDefault="009706E7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CE349D">
        <w:rPr>
          <w:rFonts w:ascii="Verdana" w:hAnsi="Verdana" w:cstheme="minorHAnsi"/>
          <w:sz w:val="18"/>
          <w:szCs w:val="18"/>
        </w:rPr>
        <w:t>La presente costituisce ricevuta di avvenuta presentazione</w:t>
      </w:r>
      <w:r w:rsidR="007F774C">
        <w:rPr>
          <w:rFonts w:ascii="Verdana" w:hAnsi="Verdana" w:cstheme="minorHAnsi"/>
          <w:sz w:val="18"/>
          <w:szCs w:val="18"/>
        </w:rPr>
        <w:t xml:space="preserve"> di documenti integrativi alla</w:t>
      </w:r>
      <w:r w:rsidRPr="00CE349D">
        <w:rPr>
          <w:rFonts w:ascii="Verdana" w:hAnsi="Verdana" w:cstheme="minorHAnsi"/>
          <w:sz w:val="18"/>
          <w:szCs w:val="18"/>
        </w:rPr>
        <w:t xml:space="preserve"> </w:t>
      </w:r>
      <w:r w:rsidR="00B7574F">
        <w:rPr>
          <w:rFonts w:ascii="Verdana" w:hAnsi="Verdana" w:cstheme="minorHAnsi"/>
          <w:sz w:val="18"/>
          <w:szCs w:val="18"/>
        </w:rPr>
        <w:t xml:space="preserve">richiesta di Occupazione suolo </w:t>
      </w:r>
      <w:r w:rsidR="009D0289">
        <w:rPr>
          <w:rFonts w:ascii="Verdana" w:hAnsi="Verdana" w:cstheme="minorHAnsi"/>
          <w:sz w:val="18"/>
          <w:szCs w:val="18"/>
        </w:rPr>
        <w:t>per pass</w:t>
      </w:r>
      <w:r w:rsidR="00735988">
        <w:rPr>
          <w:rFonts w:ascii="Verdana" w:hAnsi="Verdana" w:cstheme="minorHAnsi"/>
          <w:sz w:val="18"/>
          <w:szCs w:val="18"/>
        </w:rPr>
        <w:t>o</w:t>
      </w:r>
      <w:r w:rsidR="009D0289">
        <w:rPr>
          <w:rFonts w:ascii="Verdana" w:hAnsi="Verdana" w:cstheme="minorHAnsi"/>
          <w:sz w:val="18"/>
          <w:szCs w:val="18"/>
        </w:rPr>
        <w:t xml:space="preserve"> carrai</w:t>
      </w:r>
      <w:r w:rsidR="00735988">
        <w:rPr>
          <w:rFonts w:ascii="Verdana" w:hAnsi="Verdana" w:cstheme="minorHAnsi"/>
          <w:sz w:val="18"/>
          <w:szCs w:val="18"/>
        </w:rPr>
        <w:t>o</w:t>
      </w:r>
      <w:bookmarkStart w:id="1" w:name="_GoBack"/>
      <w:bookmarkEnd w:id="1"/>
      <w:r w:rsidR="00B7574F">
        <w:rPr>
          <w:rFonts w:ascii="Verdana" w:hAnsi="Verdana" w:cstheme="minorHAnsi"/>
          <w:sz w:val="18"/>
          <w:szCs w:val="18"/>
        </w:rPr>
        <w:t xml:space="preserve"> </w:t>
      </w:r>
      <w:r w:rsidRPr="00CE349D">
        <w:rPr>
          <w:rFonts w:ascii="Verdana" w:hAnsi="Verdana" w:cstheme="minorHAnsi"/>
          <w:sz w:val="18"/>
          <w:szCs w:val="18"/>
        </w:rPr>
        <w:t xml:space="preserve">tramite il Portale Istanze </w:t>
      </w:r>
      <w:r w:rsidR="00CE57DF" w:rsidRPr="00CE349D">
        <w:rPr>
          <w:rFonts w:ascii="Verdana" w:hAnsi="Verdana" w:cstheme="minorHAnsi"/>
          <w:sz w:val="18"/>
          <w:szCs w:val="18"/>
        </w:rPr>
        <w:t>Online</w:t>
      </w:r>
      <w:r w:rsidRPr="00CE349D">
        <w:rPr>
          <w:rFonts w:ascii="Verdana" w:hAnsi="Verdana" w:cstheme="minorHAnsi"/>
          <w:sz w:val="18"/>
          <w:szCs w:val="18"/>
        </w:rPr>
        <w:t xml:space="preserve"> del Comune </w:t>
      </w:r>
      <w:r w:rsidR="00F16B71" w:rsidRPr="00CE349D">
        <w:rPr>
          <w:rFonts w:ascii="Verdana" w:hAnsi="Verdana" w:cstheme="minorHAnsi"/>
          <w:sz w:val="18"/>
          <w:szCs w:val="18"/>
        </w:rPr>
        <w:t>della Spezia.</w:t>
      </w:r>
    </w:p>
    <w:p w14:paraId="333498C9" w14:textId="77777777"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03D62BC4" w14:textId="77777777" w:rsidR="00CE349D" w:rsidRPr="00911A6E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  <w:r w:rsidRPr="00911A6E">
        <w:rPr>
          <w:rFonts w:ascii="Verdana" w:hAnsi="Verdana" w:cstheme="minorHAnsi"/>
          <w:sz w:val="18"/>
          <w:szCs w:val="18"/>
        </w:rPr>
        <w:t xml:space="preserve">L’Ufficio competente rimane a disposizione per ogni chiarimento </w:t>
      </w:r>
      <w:r w:rsidRPr="009D0289">
        <w:rPr>
          <w:rFonts w:ascii="Verdana" w:hAnsi="Verdana" w:cstheme="minorHAnsi"/>
          <w:sz w:val="18"/>
          <w:szCs w:val="18"/>
          <w:highlight w:val="yellow"/>
        </w:rPr>
        <w:t>il martedì e il giovedì dalle 8,30 alle 12,00 e il sabato dalle 8,30 alle 11,15.</w:t>
      </w:r>
    </w:p>
    <w:p w14:paraId="4A59C263" w14:textId="77777777" w:rsidR="00CE349D" w:rsidRPr="005A2BF4" w:rsidRDefault="00CE349D" w:rsidP="00CE349D">
      <w:pPr>
        <w:spacing w:after="0"/>
        <w:rPr>
          <w:rFonts w:ascii="Verdana" w:hAnsi="Verdana" w:cstheme="minorHAnsi"/>
          <w:sz w:val="18"/>
          <w:szCs w:val="18"/>
        </w:rPr>
      </w:pPr>
    </w:p>
    <w:p w14:paraId="7083350A" w14:textId="77777777" w:rsidR="00CE349D" w:rsidRPr="005A2BF4" w:rsidRDefault="00CE349D" w:rsidP="00CE349D">
      <w:pPr>
        <w:spacing w:after="0"/>
        <w:jc w:val="both"/>
        <w:rPr>
          <w:rFonts w:ascii="Verdana" w:hAnsi="Verdana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089"/>
      </w:tblGrid>
      <w:tr w:rsidR="00CE349D" w:rsidRPr="00FF5CAF" w14:paraId="6BB28E92" w14:textId="77777777" w:rsidTr="00F02435">
        <w:tc>
          <w:tcPr>
            <w:tcW w:w="4077" w:type="dxa"/>
          </w:tcPr>
          <w:p w14:paraId="7496C21B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  <w:r w:rsidRPr="005A2BF4">
              <w:rPr>
                <w:rFonts w:ascii="Verdana" w:hAnsi="Verdana"/>
                <w:b/>
                <w:sz w:val="18"/>
                <w:szCs w:val="18"/>
              </w:rPr>
              <w:t>[comune_value]</w:t>
            </w:r>
            <w:r>
              <w:rPr>
                <w:rFonts w:ascii="Verdana" w:hAnsi="Verdana"/>
                <w:b/>
                <w:sz w:val="18"/>
                <w:szCs w:val="18"/>
              </w:rPr>
              <w:t>, [data_presentazione]</w:t>
            </w:r>
          </w:p>
        </w:tc>
        <w:tc>
          <w:tcPr>
            <w:tcW w:w="5089" w:type="dxa"/>
          </w:tcPr>
          <w:p w14:paraId="0CE6FB1E" w14:textId="77777777" w:rsidR="00CE349D" w:rsidRPr="005A2BF4" w:rsidRDefault="00CE349D" w:rsidP="00F02435">
            <w:pPr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  <w:p w14:paraId="143C631A" w14:textId="77777777" w:rsidR="00CE349D" w:rsidRPr="005A2BF4" w:rsidRDefault="00CE349D" w:rsidP="00F02435">
            <w:pPr>
              <w:tabs>
                <w:tab w:val="left" w:pos="1530"/>
              </w:tabs>
              <w:contextualSpacing/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3C1464BC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7569572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540C78F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01349DE2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21695049" w14:textId="77777777" w:rsidTr="00CE57DF">
        <w:tc>
          <w:tcPr>
            <w:tcW w:w="9778" w:type="dxa"/>
          </w:tcPr>
          <w:p w14:paraId="5A998DEA" w14:textId="77777777" w:rsidR="00173F92" w:rsidRPr="00926A1D" w:rsidRDefault="00173F92" w:rsidP="00173F92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4FE6274B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4B7E530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4843BA7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954296F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14:paraId="5CC683DB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46BD3E0D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14:paraId="65025C3A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2698FF4E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56870BD5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15DDC293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777E2CDC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3E8BDB4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 w:rsidR="00F16B71">
              <w:rPr>
                <w:rFonts w:ascii="Arial" w:hAnsi="Arial" w:cs="Arial"/>
                <w:sz w:val="14"/>
                <w:szCs w:val="14"/>
                <w:lang w:eastAsia="it-IT"/>
              </w:rPr>
              <w:t>[comune_value]</w:t>
            </w:r>
          </w:p>
          <w:p w14:paraId="1666EC50" w14:textId="77777777" w:rsidR="00173F92" w:rsidRPr="00926A1D" w:rsidRDefault="00173F92" w:rsidP="00173F92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0584662C" w14:textId="77777777" w:rsidR="00173F92" w:rsidRPr="00926A1D" w:rsidRDefault="00173F92" w:rsidP="00173F92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435066CC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7E847E84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3BF68910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7BF4EF12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7E847195" w14:textId="77777777" w:rsidR="00173F92" w:rsidRPr="00926A1D" w:rsidRDefault="00173F92" w:rsidP="00173F92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3A065EA2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039B56B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2705B"/>
    <w:rsid w:val="000A7A61"/>
    <w:rsid w:val="001030C4"/>
    <w:rsid w:val="00173F92"/>
    <w:rsid w:val="001B5728"/>
    <w:rsid w:val="002F54CD"/>
    <w:rsid w:val="00340FA2"/>
    <w:rsid w:val="003A3AE2"/>
    <w:rsid w:val="003D32F7"/>
    <w:rsid w:val="006115BF"/>
    <w:rsid w:val="00661081"/>
    <w:rsid w:val="00692340"/>
    <w:rsid w:val="00735988"/>
    <w:rsid w:val="007E09E6"/>
    <w:rsid w:val="007F3C39"/>
    <w:rsid w:val="007F774C"/>
    <w:rsid w:val="008B3B00"/>
    <w:rsid w:val="009706E7"/>
    <w:rsid w:val="009844BA"/>
    <w:rsid w:val="009D0289"/>
    <w:rsid w:val="00A40FDF"/>
    <w:rsid w:val="00B7574F"/>
    <w:rsid w:val="00B80F85"/>
    <w:rsid w:val="00CB5D14"/>
    <w:rsid w:val="00CE349D"/>
    <w:rsid w:val="00CE57DF"/>
    <w:rsid w:val="00CF2D6E"/>
    <w:rsid w:val="00DB1E7F"/>
    <w:rsid w:val="00EF2DF5"/>
    <w:rsid w:val="00F16B71"/>
    <w:rsid w:val="00F16E58"/>
    <w:rsid w:val="00F372F0"/>
    <w:rsid w:val="00FC23FE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D6F8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</cp:lastModifiedBy>
  <cp:revision>19</cp:revision>
  <dcterms:created xsi:type="dcterms:W3CDTF">2017-09-25T08:02:00Z</dcterms:created>
  <dcterms:modified xsi:type="dcterms:W3CDTF">2019-11-15T08:59:00Z</dcterms:modified>
</cp:coreProperties>
</file>